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EA15" w14:textId="3F844F23" w:rsidR="001A451B" w:rsidRDefault="001A451B"/>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800B7D9" w:rsidR="00892950" w:rsidRDefault="0046565E" w:rsidP="00892950">
            <w:pPr>
              <w:jc w:val="center"/>
              <w:rPr>
                <w:rFonts w:ascii="ＭＳ 明朝" w:eastAsia="ＭＳ 明朝"/>
              </w:rPr>
            </w:pPr>
            <w:r>
              <w:rPr>
                <w:rFonts w:ascii="ＭＳ 明朝" w:eastAsia="ＭＳ 明朝" w:hint="eastAsia"/>
              </w:rPr>
              <w:t>日本精密測定機器工業会</w:t>
            </w:r>
            <w:r w:rsidR="00892950">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A2770F5"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46565E">
                              <w:rPr>
                                <w:rFonts w:hint="eastAsia"/>
                                <w:color w:val="000000" w:themeColor="text1"/>
                                <w:sz w:val="20"/>
                                <w:szCs w:val="20"/>
                              </w:rPr>
                              <w:t>105-0003</w:t>
                            </w:r>
                          </w:p>
                          <w:p w14:paraId="7AAA59B0" w14:textId="45691559"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46565E">
                              <w:rPr>
                                <w:rFonts w:hint="eastAsia"/>
                                <w:color w:val="000000" w:themeColor="text1"/>
                                <w:sz w:val="20"/>
                                <w:szCs w:val="20"/>
                              </w:rPr>
                              <w:t>港</w:t>
                            </w:r>
                            <w:r w:rsidRPr="00860046">
                              <w:rPr>
                                <w:rFonts w:hint="eastAsia"/>
                                <w:color w:val="000000" w:themeColor="text1"/>
                                <w:sz w:val="20"/>
                                <w:szCs w:val="20"/>
                              </w:rPr>
                              <w:t>区</w:t>
                            </w:r>
                            <w:r w:rsidR="0046565E">
                              <w:rPr>
                                <w:rFonts w:hint="eastAsia"/>
                                <w:color w:val="000000" w:themeColor="text1"/>
                                <w:sz w:val="20"/>
                                <w:szCs w:val="20"/>
                              </w:rPr>
                              <w:t>西新橋</w:t>
                            </w:r>
                            <w:r w:rsidR="0046565E">
                              <w:rPr>
                                <w:rFonts w:hint="eastAsia"/>
                                <w:color w:val="000000" w:themeColor="text1"/>
                                <w:sz w:val="20"/>
                                <w:szCs w:val="20"/>
                              </w:rPr>
                              <w:t>3-14-2</w:t>
                            </w:r>
                            <w:r w:rsidR="0046565E">
                              <w:rPr>
                                <w:rFonts w:hint="eastAsia"/>
                                <w:color w:val="000000" w:themeColor="text1"/>
                                <w:sz w:val="20"/>
                                <w:szCs w:val="20"/>
                              </w:rPr>
                              <w:t xml:space="preserve">　柾木ビル</w:t>
                            </w:r>
                          </w:p>
                          <w:p w14:paraId="743FC060" w14:textId="11E35B20" w:rsidR="001814BB" w:rsidRPr="00860046" w:rsidRDefault="0046565E" w:rsidP="00892950">
                            <w:pPr>
                              <w:jc w:val="left"/>
                              <w:rPr>
                                <w:color w:val="000000" w:themeColor="text1"/>
                                <w:sz w:val="20"/>
                                <w:szCs w:val="20"/>
                              </w:rPr>
                            </w:pPr>
                            <w:r>
                              <w:rPr>
                                <w:rFonts w:hint="eastAsia"/>
                                <w:color w:val="000000" w:themeColor="text1"/>
                                <w:sz w:val="20"/>
                                <w:szCs w:val="20"/>
                              </w:rPr>
                              <w:t>日本精密測定機器</w:t>
                            </w:r>
                            <w:r w:rsidR="001814BB" w:rsidRPr="00860046">
                              <w:rPr>
                                <w:rFonts w:hint="eastAsia"/>
                                <w:color w:val="000000" w:themeColor="text1"/>
                                <w:sz w:val="20"/>
                                <w:szCs w:val="20"/>
                              </w:rPr>
                              <w:t>工業会</w:t>
                            </w:r>
                          </w:p>
                          <w:p w14:paraId="4CC4246D" w14:textId="4770A45F"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46565E">
                              <w:rPr>
                                <w:rFonts w:hint="eastAsia"/>
                                <w:color w:val="000000" w:themeColor="text1"/>
                                <w:sz w:val="20"/>
                                <w:szCs w:val="20"/>
                              </w:rPr>
                              <w:t>吉田</w:t>
                            </w:r>
                            <w:r w:rsidRPr="00860046">
                              <w:rPr>
                                <w:rFonts w:hint="eastAsia"/>
                                <w:color w:val="000000" w:themeColor="text1"/>
                                <w:sz w:val="20"/>
                                <w:szCs w:val="20"/>
                              </w:rPr>
                              <w:t xml:space="preserve">　</w:t>
                            </w:r>
                            <w:r w:rsidR="0046565E">
                              <w:rPr>
                                <w:rFonts w:hint="eastAsia"/>
                                <w:color w:val="000000" w:themeColor="text1"/>
                                <w:sz w:val="20"/>
                                <w:szCs w:val="20"/>
                              </w:rPr>
                              <w:t>均</w:t>
                            </w:r>
                            <w:r w:rsidRPr="00860046">
                              <w:rPr>
                                <w:rFonts w:hint="eastAsia"/>
                                <w:color w:val="000000" w:themeColor="text1"/>
                                <w:sz w:val="20"/>
                                <w:szCs w:val="20"/>
                              </w:rPr>
                              <w:t xml:space="preserve">　　</w:t>
                            </w:r>
                          </w:p>
                          <w:p w14:paraId="1143DB2E" w14:textId="4D31EAB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46565E">
                              <w:rPr>
                                <w:rFonts w:hint="eastAsia"/>
                                <w:color w:val="000000" w:themeColor="text1"/>
                                <w:sz w:val="20"/>
                                <w:szCs w:val="20"/>
                                <w:u w:val="single"/>
                              </w:rPr>
                              <w:t>貞方</w:t>
                            </w:r>
                            <w:r w:rsidRPr="00860046">
                              <w:rPr>
                                <w:rFonts w:hint="eastAsia"/>
                                <w:color w:val="000000" w:themeColor="text1"/>
                                <w:sz w:val="20"/>
                                <w:szCs w:val="20"/>
                                <w:u w:val="single"/>
                              </w:rPr>
                              <w:t xml:space="preserve">　</w:t>
                            </w:r>
                            <w:r w:rsidR="0046565E">
                              <w:rPr>
                                <w:rFonts w:hint="eastAsia"/>
                                <w:color w:val="000000" w:themeColor="text1"/>
                                <w:sz w:val="20"/>
                                <w:szCs w:val="20"/>
                                <w:u w:val="single"/>
                              </w:rPr>
                              <w:t>勝広</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215135E3"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46565E">
                              <w:rPr>
                                <w:rFonts w:hint="eastAsia"/>
                                <w:color w:val="000000" w:themeColor="text1"/>
                                <w:sz w:val="20"/>
                                <w:szCs w:val="20"/>
                                <w:u w:val="single"/>
                              </w:rPr>
                              <w:t>03-3434-9557</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663F87E9"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46565E">
                              <w:rPr>
                                <w:rFonts w:hint="eastAsia"/>
                                <w:color w:val="000000" w:themeColor="text1"/>
                                <w:sz w:val="20"/>
                                <w:szCs w:val="20"/>
                                <w:u w:val="single"/>
                              </w:rPr>
                              <w:t>info@jpmia.gr.jp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A2770F5" w:rsidR="00E03058"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w:t>
                      </w:r>
                      <w:r w:rsidR="0046565E">
                        <w:rPr>
                          <w:rFonts w:hint="eastAsia"/>
                          <w:color w:val="000000" w:themeColor="text1"/>
                          <w:sz w:val="20"/>
                          <w:szCs w:val="20"/>
                        </w:rPr>
                        <w:t>105-0003</w:t>
                      </w:r>
                    </w:p>
                    <w:p w14:paraId="7AAA59B0" w14:textId="45691559" w:rsidR="001814BB"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東京都</w:t>
                      </w:r>
                      <w:r w:rsidR="0046565E">
                        <w:rPr>
                          <w:rFonts w:hint="eastAsia"/>
                          <w:color w:val="000000" w:themeColor="text1"/>
                          <w:sz w:val="20"/>
                          <w:szCs w:val="20"/>
                        </w:rPr>
                        <w:t>港</w:t>
                      </w:r>
                      <w:r w:rsidRPr="00860046">
                        <w:rPr>
                          <w:rFonts w:hint="eastAsia"/>
                          <w:color w:val="000000" w:themeColor="text1"/>
                          <w:sz w:val="20"/>
                          <w:szCs w:val="20"/>
                        </w:rPr>
                        <w:t>区</w:t>
                      </w:r>
                      <w:r w:rsidR="0046565E">
                        <w:rPr>
                          <w:rFonts w:hint="eastAsia"/>
                          <w:color w:val="000000" w:themeColor="text1"/>
                          <w:sz w:val="20"/>
                          <w:szCs w:val="20"/>
                        </w:rPr>
                        <w:t>西新橋</w:t>
                      </w:r>
                      <w:r w:rsidR="0046565E">
                        <w:rPr>
                          <w:rFonts w:hint="eastAsia"/>
                          <w:color w:val="000000" w:themeColor="text1"/>
                          <w:sz w:val="20"/>
                          <w:szCs w:val="20"/>
                        </w:rPr>
                        <w:t>3-14-2</w:t>
                      </w:r>
                      <w:r w:rsidR="0046565E">
                        <w:rPr>
                          <w:rFonts w:hint="eastAsia"/>
                          <w:color w:val="000000" w:themeColor="text1"/>
                          <w:sz w:val="20"/>
                          <w:szCs w:val="20"/>
                        </w:rPr>
                        <w:t xml:space="preserve">　柾木ビル</w:t>
                      </w:r>
                    </w:p>
                    <w:p w14:paraId="743FC060" w14:textId="11E35B20" w:rsidR="001814BB" w:rsidRPr="00860046" w:rsidRDefault="0046565E" w:rsidP="00892950">
                      <w:pPr>
                        <w:jc w:val="left"/>
                        <w:rPr>
                          <w:color w:val="000000" w:themeColor="text1"/>
                          <w:sz w:val="20"/>
                          <w:szCs w:val="20"/>
                        </w:rPr>
                      </w:pPr>
                      <w:r>
                        <w:rPr>
                          <w:rFonts w:hint="eastAsia"/>
                          <w:color w:val="000000" w:themeColor="text1"/>
                          <w:sz w:val="20"/>
                          <w:szCs w:val="20"/>
                        </w:rPr>
                        <w:t>日本精密測定機器</w:t>
                      </w:r>
                      <w:r w:rsidR="001814BB" w:rsidRPr="00860046">
                        <w:rPr>
                          <w:rFonts w:hint="eastAsia"/>
                          <w:color w:val="000000" w:themeColor="text1"/>
                          <w:sz w:val="20"/>
                          <w:szCs w:val="20"/>
                        </w:rPr>
                        <w:t>工業会</w:t>
                      </w:r>
                    </w:p>
                    <w:p w14:paraId="4CC4246D" w14:textId="4770A45F"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46565E">
                        <w:rPr>
                          <w:rFonts w:hint="eastAsia"/>
                          <w:color w:val="000000" w:themeColor="text1"/>
                          <w:sz w:val="20"/>
                          <w:szCs w:val="20"/>
                        </w:rPr>
                        <w:t>吉田</w:t>
                      </w:r>
                      <w:r w:rsidRPr="00860046">
                        <w:rPr>
                          <w:rFonts w:hint="eastAsia"/>
                          <w:color w:val="000000" w:themeColor="text1"/>
                          <w:sz w:val="20"/>
                          <w:szCs w:val="20"/>
                        </w:rPr>
                        <w:t xml:space="preserve">　</w:t>
                      </w:r>
                      <w:r w:rsidR="0046565E">
                        <w:rPr>
                          <w:rFonts w:hint="eastAsia"/>
                          <w:color w:val="000000" w:themeColor="text1"/>
                          <w:sz w:val="20"/>
                          <w:szCs w:val="20"/>
                        </w:rPr>
                        <w:t>均</w:t>
                      </w:r>
                      <w:r w:rsidRPr="00860046">
                        <w:rPr>
                          <w:rFonts w:hint="eastAsia"/>
                          <w:color w:val="000000" w:themeColor="text1"/>
                          <w:sz w:val="20"/>
                          <w:szCs w:val="20"/>
                        </w:rPr>
                        <w:t xml:space="preserve">　　</w:t>
                      </w:r>
                    </w:p>
                    <w:p w14:paraId="1143DB2E" w14:textId="4D31EAB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46565E">
                        <w:rPr>
                          <w:rFonts w:hint="eastAsia"/>
                          <w:color w:val="000000" w:themeColor="text1"/>
                          <w:sz w:val="20"/>
                          <w:szCs w:val="20"/>
                          <w:u w:val="single"/>
                        </w:rPr>
                        <w:t>貞方</w:t>
                      </w:r>
                      <w:r w:rsidRPr="00860046">
                        <w:rPr>
                          <w:rFonts w:hint="eastAsia"/>
                          <w:color w:val="000000" w:themeColor="text1"/>
                          <w:sz w:val="20"/>
                          <w:szCs w:val="20"/>
                          <w:u w:val="single"/>
                        </w:rPr>
                        <w:t xml:space="preserve">　</w:t>
                      </w:r>
                      <w:r w:rsidR="0046565E">
                        <w:rPr>
                          <w:rFonts w:hint="eastAsia"/>
                          <w:color w:val="000000" w:themeColor="text1"/>
                          <w:sz w:val="20"/>
                          <w:szCs w:val="20"/>
                          <w:u w:val="single"/>
                        </w:rPr>
                        <w:t>勝広</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215135E3"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46565E">
                        <w:rPr>
                          <w:rFonts w:hint="eastAsia"/>
                          <w:color w:val="000000" w:themeColor="text1"/>
                          <w:sz w:val="20"/>
                          <w:szCs w:val="20"/>
                          <w:u w:val="single"/>
                        </w:rPr>
                        <w:t>03-3434-9557</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663F87E9" w:rsidR="001814BB" w:rsidRPr="00860046" w:rsidRDefault="002C0ECC" w:rsidP="002C0ECC">
                      <w:pPr>
                        <w:jc w:val="left"/>
                        <w:rPr>
                          <w:rFonts w:hint="eastAsia"/>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46565E">
                        <w:rPr>
                          <w:rFonts w:hint="eastAsia"/>
                          <w:color w:val="000000" w:themeColor="text1"/>
                          <w:sz w:val="20"/>
                          <w:szCs w:val="20"/>
                          <w:u w:val="single"/>
                        </w:rPr>
                        <w:t>info@jpmia.gr.jp</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5C679DB1" w:rsidR="001A451B" w:rsidRDefault="00EC5404" w:rsidP="003D51BC">
      <w:pPr>
        <w:spacing w:line="240" w:lineRule="exact"/>
        <w:ind w:left="540" w:hangingChars="270" w:hanging="540"/>
        <w:jc w:val="left"/>
        <w:rPr>
          <w:rFonts w:ascii="ＭＳ 明朝" w:eastAsia="ＭＳ 明朝"/>
          <w:sz w:val="16"/>
          <w:szCs w:val="21"/>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p w14:paraId="0E196D44" w14:textId="77777777" w:rsidR="001A451B" w:rsidRDefault="001A451B">
      <w:pPr>
        <w:widowControl/>
        <w:jc w:val="left"/>
        <w:rPr>
          <w:rFonts w:ascii="ＭＳ 明朝" w:eastAsia="ＭＳ 明朝"/>
          <w:sz w:val="16"/>
          <w:szCs w:val="21"/>
        </w:rPr>
      </w:pPr>
      <w:r>
        <w:rPr>
          <w:rFonts w:ascii="ＭＳ 明朝" w:eastAsia="ＭＳ 明朝"/>
          <w:sz w:val="16"/>
          <w:szCs w:val="21"/>
        </w:rPr>
        <w:br w:type="page"/>
      </w:r>
    </w:p>
    <w:p w14:paraId="004BFE51" w14:textId="77777777" w:rsidR="001A451B" w:rsidRDefault="001A451B" w:rsidP="00F368D9">
      <w:pPr>
        <w:spacing w:line="240" w:lineRule="exact"/>
        <w:jc w:val="left"/>
        <w:rPr>
          <w:rFonts w:ascii="ＭＳ 明朝" w:eastAsia="ＭＳ 明朝"/>
          <w:sz w:val="16"/>
          <w:szCs w:val="21"/>
        </w:rPr>
      </w:pPr>
    </w:p>
    <w:p w14:paraId="7E681BD9" w14:textId="77777777" w:rsidR="001A451B" w:rsidRPr="001C3DD5" w:rsidRDefault="001A451B" w:rsidP="004A0E16">
      <w:pPr>
        <w:jc w:val="center"/>
        <w:rPr>
          <w:rFonts w:ascii="Century" w:eastAsia="ＭＳ 明朝" w:hAnsi="Century" w:cs="Times New Roman"/>
        </w:rPr>
      </w:pPr>
      <w:r w:rsidRPr="001C3DD5">
        <w:rPr>
          <w:rFonts w:ascii="Century" w:eastAsia="ＭＳ 明朝" w:hAnsi="Century" w:cs="Times New Roman" w:hint="eastAsia"/>
        </w:rPr>
        <w:t>税制措置の対象設備に関する留意事項</w:t>
      </w:r>
    </w:p>
    <w:p w14:paraId="7B015D66" w14:textId="77777777" w:rsidR="001A451B" w:rsidRPr="001C3DD5" w:rsidRDefault="001A451B" w:rsidP="004A0E16">
      <w:pPr>
        <w:jc w:val="center"/>
        <w:rPr>
          <w:rFonts w:ascii="Century" w:eastAsia="ＭＳ 明朝" w:hAnsi="Century" w:cs="Times New Roman"/>
        </w:rPr>
      </w:pPr>
      <w:r w:rsidRPr="001C3DD5">
        <w:rPr>
          <w:rFonts w:ascii="Century" w:eastAsia="ＭＳ 明朝" w:hAnsi="Century" w:cs="Times New Roman" w:hint="eastAsia"/>
        </w:rPr>
        <w:t>（中小企業庁から税制措置を利用する事業者の皆様へのお知らせ）</w:t>
      </w:r>
    </w:p>
    <w:p w14:paraId="7E690D29" w14:textId="77777777" w:rsidR="001A451B" w:rsidRPr="001C3DD5" w:rsidRDefault="001A451B" w:rsidP="004A0E16">
      <w:pPr>
        <w:rPr>
          <w:rFonts w:ascii="Century" w:eastAsia="ＭＳ 明朝" w:hAnsi="Century" w:cs="Times New Roman"/>
        </w:rPr>
      </w:pPr>
    </w:p>
    <w:p w14:paraId="1F2AC885" w14:textId="77777777" w:rsidR="001A451B" w:rsidRPr="001C3DD5" w:rsidRDefault="001A451B" w:rsidP="004A0E16">
      <w:pPr>
        <w:numPr>
          <w:ilvl w:val="0"/>
          <w:numId w:val="5"/>
        </w:numPr>
        <w:rPr>
          <w:rFonts w:ascii="Century" w:eastAsia="ＭＳ 明朝" w:hAnsi="Century" w:cs="Times New Roman"/>
        </w:rPr>
      </w:pPr>
      <w:r w:rsidRPr="001C3DD5">
        <w:rPr>
          <w:rFonts w:ascii="Century" w:eastAsia="ＭＳ 明朝" w:hAnsi="Century" w:cs="Times New Roman" w:hint="eastAsia"/>
        </w:rPr>
        <w:t>対象設備の種類によって要件が異なることにご注意ください。設備の種類は税務上の資産区分（「減価償却資産の耐用年数等に関する省令」上の減価償却資産の種類（機械及び装置、器具及び備品、工具など））と同様とお考えください。</w:t>
      </w:r>
    </w:p>
    <w:p w14:paraId="475B5C13" w14:textId="77777777" w:rsidR="001A451B" w:rsidRPr="001C3DD5" w:rsidRDefault="001A451B" w:rsidP="004A0E16">
      <w:pPr>
        <w:ind w:left="570"/>
        <w:rPr>
          <w:rFonts w:ascii="Century" w:eastAsia="ＭＳ 明朝" w:hAnsi="Century" w:cs="Times New Roman"/>
        </w:rPr>
      </w:pPr>
    </w:p>
    <w:p w14:paraId="16E822DE" w14:textId="77777777" w:rsidR="001A451B" w:rsidRPr="001C3DD5" w:rsidRDefault="001A451B" w:rsidP="004A0E16">
      <w:pPr>
        <w:numPr>
          <w:ilvl w:val="0"/>
          <w:numId w:val="5"/>
        </w:numPr>
        <w:rPr>
          <w:rFonts w:ascii="Century" w:eastAsia="ＭＳ 明朝" w:hAnsi="Century" w:cs="Times New Roman"/>
        </w:rPr>
      </w:pPr>
      <w:r w:rsidRPr="001C3DD5">
        <w:rPr>
          <w:rFonts w:ascii="Century" w:eastAsia="ＭＳ 明朝" w:hAnsi="Century" w:cs="Times New Roman" w:hint="eastAsia"/>
        </w:rPr>
        <w:t>設備の種類については、会社の経理に確認し、税務上の適切な資産区分であることをご確認ください。なお、会社の経理で判断できない場合は、税理士や所轄の税務署に相談ください。</w:t>
      </w:r>
    </w:p>
    <w:p w14:paraId="628E4995" w14:textId="77777777" w:rsidR="001A451B" w:rsidRPr="001C3DD5" w:rsidRDefault="001A451B" w:rsidP="004A0E16">
      <w:pPr>
        <w:ind w:left="570"/>
        <w:rPr>
          <w:rFonts w:ascii="Century" w:eastAsia="ＭＳ 明朝" w:hAnsi="Century" w:cs="Times New Roman"/>
        </w:rPr>
      </w:pPr>
    </w:p>
    <w:p w14:paraId="07A9B60B" w14:textId="77777777" w:rsidR="001A451B" w:rsidRPr="001C3DD5" w:rsidRDefault="001A451B" w:rsidP="004A0E16">
      <w:pPr>
        <w:numPr>
          <w:ilvl w:val="0"/>
          <w:numId w:val="5"/>
        </w:numPr>
        <w:rPr>
          <w:rFonts w:ascii="Century" w:eastAsia="ＭＳ 明朝" w:hAnsi="Century" w:cs="Times New Roman"/>
        </w:rPr>
      </w:pPr>
      <w:r w:rsidRPr="001C3DD5">
        <w:rPr>
          <w:rFonts w:ascii="Century" w:eastAsia="ＭＳ 明朝" w:hAnsi="Century" w:cs="Times New Roman"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14B98077" w14:textId="77777777" w:rsidR="001A451B" w:rsidRPr="001C3DD5" w:rsidRDefault="001A451B" w:rsidP="004A0E16">
      <w:pPr>
        <w:ind w:leftChars="300" w:left="840" w:hangingChars="100" w:hanging="210"/>
        <w:rPr>
          <w:rFonts w:ascii="Century" w:eastAsia="ＭＳ 明朝" w:hAnsi="Century" w:cs="Times New Roman"/>
        </w:rPr>
      </w:pPr>
    </w:p>
    <w:p w14:paraId="2B821F1D" w14:textId="77777777" w:rsidR="001A451B" w:rsidRPr="001C3DD5" w:rsidRDefault="001A451B" w:rsidP="004A0E16">
      <w:pPr>
        <w:numPr>
          <w:ilvl w:val="0"/>
          <w:numId w:val="5"/>
        </w:numPr>
        <w:rPr>
          <w:rFonts w:ascii="Century" w:eastAsia="ＭＳ 明朝" w:hAnsi="Century" w:cs="Times New Roman"/>
        </w:rPr>
      </w:pPr>
      <w:r w:rsidRPr="001C3DD5">
        <w:rPr>
          <w:rFonts w:ascii="Century" w:eastAsia="ＭＳ 明朝" w:hAnsi="Century" w:cs="Times New Roman" w:hint="eastAsia"/>
        </w:rPr>
        <w:t>中小企業経営強化税制（国税）に関する注意：</w:t>
      </w:r>
    </w:p>
    <w:p w14:paraId="39F052C2" w14:textId="77777777" w:rsidR="001A451B" w:rsidRPr="001C3DD5" w:rsidRDefault="001A451B" w:rsidP="004A0E16">
      <w:pPr>
        <w:ind w:left="570"/>
        <w:rPr>
          <w:rFonts w:ascii="Century" w:eastAsia="ＭＳ 明朝" w:hAnsi="Century" w:cs="Times New Roman"/>
        </w:rPr>
      </w:pPr>
      <w:r w:rsidRPr="001C3DD5">
        <w:rPr>
          <w:rFonts w:ascii="Century" w:eastAsia="ＭＳ 明朝" w:hAnsi="Century" w:cs="Times New Roman" w:hint="eastAsia"/>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53A3B14B" w14:textId="77777777" w:rsidR="001A451B" w:rsidRPr="001C3DD5" w:rsidRDefault="001A451B" w:rsidP="004A0E16">
      <w:pPr>
        <w:ind w:left="570"/>
        <w:rPr>
          <w:rFonts w:ascii="Century" w:eastAsia="ＭＳ 明朝" w:hAnsi="Century" w:cs="Times New Roman"/>
        </w:rPr>
      </w:pPr>
    </w:p>
    <w:p w14:paraId="49D57BC3" w14:textId="77777777" w:rsidR="001A451B" w:rsidRPr="001C3DD5" w:rsidRDefault="001A451B" w:rsidP="004A0E16">
      <w:pPr>
        <w:numPr>
          <w:ilvl w:val="0"/>
          <w:numId w:val="5"/>
        </w:numPr>
        <w:rPr>
          <w:rFonts w:ascii="Century" w:eastAsia="ＭＳ 明朝" w:hAnsi="Century" w:cs="Times New Roman"/>
        </w:rPr>
      </w:pPr>
      <w:r w:rsidRPr="001C3DD5">
        <w:rPr>
          <w:rFonts w:ascii="Century" w:eastAsia="ＭＳ 明朝" w:hAnsi="Century" w:cs="Times New Roman" w:hint="eastAsia"/>
        </w:rPr>
        <w:t>本証明書の発行、経営力向上計画もしくは先端設備等導入計画の認定を受けた場合であっても、税務の要</w:t>
      </w:r>
      <w:r w:rsidRPr="001C3DD5">
        <w:rPr>
          <w:rFonts w:ascii="Century" w:eastAsia="ＭＳ 明朝" w:hAnsi="Century" w:cs="Times New Roman"/>
        </w:rPr>
        <w:t xml:space="preserve"> </w:t>
      </w:r>
      <w:r w:rsidRPr="001C3DD5">
        <w:rPr>
          <w:rFonts w:ascii="Century" w:eastAsia="ＭＳ 明朝" w:hAnsi="Century" w:cs="Times New Roman" w:hint="eastAsia"/>
        </w:rPr>
        <w:t>件（取得価額や指定事業等）を満たさない場合は税制の適用が受けられないことにご注意ください。</w:t>
      </w:r>
    </w:p>
    <w:p w14:paraId="1DF9C8CD" w14:textId="77777777" w:rsidR="001A451B" w:rsidRPr="001C3DD5" w:rsidRDefault="001A451B" w:rsidP="004A0E16">
      <w:pPr>
        <w:rPr>
          <w:rFonts w:ascii="ＭＳ 明朝" w:eastAsia="ＭＳ 明朝" w:hAnsi="Century" w:cs="Times New Roman"/>
        </w:rPr>
      </w:pPr>
    </w:p>
    <w:p w14:paraId="1299159A" w14:textId="77777777" w:rsidR="001A451B" w:rsidRPr="001C3DD5" w:rsidRDefault="001A451B" w:rsidP="004A0E16">
      <w:pPr>
        <w:rPr>
          <w:rFonts w:ascii="ＭＳ 明朝" w:eastAsia="ＭＳ 明朝" w:hAnsi="Century" w:cs="Times New Roman"/>
        </w:rPr>
      </w:pPr>
      <w:r w:rsidRPr="001C3DD5">
        <w:rPr>
          <w:rFonts w:ascii="ＭＳ 明朝" w:eastAsia="ＭＳ 明朝" w:hAnsi="Century" w:cs="Times New Roman" w:hint="eastAsia"/>
        </w:rPr>
        <w:t xml:space="preserve">　＜参考＞税制措置の対象設備について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1A451B" w:rsidRPr="001C3DD5" w14:paraId="7AADA0E8" w14:textId="77777777" w:rsidTr="00DE2290">
        <w:trPr>
          <w:trHeight w:val="405"/>
        </w:trPr>
        <w:tc>
          <w:tcPr>
            <w:tcW w:w="2709" w:type="dxa"/>
            <w:tcBorders>
              <w:top w:val="single" w:sz="8" w:space="0" w:color="auto"/>
              <w:left w:val="single" w:sz="8" w:space="0" w:color="auto"/>
              <w:bottom w:val="single" w:sz="8" w:space="0" w:color="auto"/>
              <w:right w:val="single" w:sz="8" w:space="0" w:color="auto"/>
            </w:tcBorders>
            <w:vAlign w:val="center"/>
            <w:hideMark/>
          </w:tcPr>
          <w:p w14:paraId="15DE601B" w14:textId="77777777" w:rsidR="001A451B" w:rsidRPr="001C3DD5" w:rsidRDefault="001A451B" w:rsidP="00DE2290">
            <w:pPr>
              <w:widowControl/>
              <w:jc w:val="center"/>
              <w:rPr>
                <w:rFonts w:ascii="ＭＳ 明朝" w:eastAsia="ＭＳ 明朝" w:hAnsi="ＭＳ 明朝" w:cs="ＭＳ Ｐゴシック"/>
                <w:color w:val="000000"/>
                <w:kern w:val="0"/>
                <w:sz w:val="22"/>
              </w:rPr>
            </w:pPr>
            <w:r w:rsidRPr="001C3DD5">
              <w:rPr>
                <w:rFonts w:ascii="ＭＳ 明朝" w:eastAsia="ＭＳ 明朝" w:hAnsi="ＭＳ 明朝"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vAlign w:val="center"/>
            <w:hideMark/>
          </w:tcPr>
          <w:p w14:paraId="0F19B744" w14:textId="77777777" w:rsidR="001A451B" w:rsidRPr="001C3DD5" w:rsidRDefault="001A451B" w:rsidP="00DE2290">
            <w:pPr>
              <w:widowControl/>
              <w:jc w:val="center"/>
              <w:rPr>
                <w:rFonts w:ascii="ＭＳ 明朝" w:eastAsia="ＭＳ 明朝" w:hAnsi="ＭＳ 明朝" w:cs="ＭＳ Ｐゴシック"/>
                <w:color w:val="000000"/>
                <w:kern w:val="0"/>
                <w:sz w:val="22"/>
              </w:rPr>
            </w:pPr>
            <w:r w:rsidRPr="001C3DD5">
              <w:rPr>
                <w:rFonts w:ascii="ＭＳ 明朝" w:eastAsia="ＭＳ 明朝" w:hAnsi="ＭＳ 明朝"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vAlign w:val="center"/>
            <w:hideMark/>
          </w:tcPr>
          <w:p w14:paraId="68985BCE" w14:textId="77777777" w:rsidR="001A451B" w:rsidRPr="001C3DD5" w:rsidRDefault="001A451B" w:rsidP="00DE2290">
            <w:pPr>
              <w:widowControl/>
              <w:jc w:val="center"/>
              <w:rPr>
                <w:rFonts w:ascii="ＭＳ 明朝" w:eastAsia="ＭＳ 明朝" w:hAnsi="ＭＳ 明朝" w:cs="ＭＳ Ｐゴシック"/>
                <w:color w:val="000000"/>
                <w:kern w:val="0"/>
                <w:sz w:val="22"/>
              </w:rPr>
            </w:pPr>
            <w:r w:rsidRPr="001C3DD5">
              <w:rPr>
                <w:rFonts w:ascii="ＭＳ 明朝" w:eastAsia="ＭＳ 明朝" w:hAnsi="ＭＳ 明朝"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vAlign w:val="center"/>
            <w:hideMark/>
          </w:tcPr>
          <w:p w14:paraId="3806DF34" w14:textId="77777777" w:rsidR="001A451B" w:rsidRPr="001C3DD5" w:rsidRDefault="001A451B" w:rsidP="00DE2290">
            <w:pPr>
              <w:widowControl/>
              <w:jc w:val="center"/>
              <w:rPr>
                <w:rFonts w:ascii="ＭＳ 明朝" w:eastAsia="ＭＳ 明朝" w:hAnsi="ＭＳ 明朝" w:cs="ＭＳ Ｐゴシック"/>
                <w:color w:val="000000"/>
                <w:kern w:val="0"/>
                <w:sz w:val="22"/>
              </w:rPr>
            </w:pPr>
            <w:r w:rsidRPr="001C3DD5">
              <w:rPr>
                <w:rFonts w:ascii="ＭＳ 明朝" w:eastAsia="ＭＳ 明朝" w:hAnsi="ＭＳ 明朝" w:cs="ＭＳ Ｐゴシック" w:hint="eastAsia"/>
                <w:color w:val="000000"/>
                <w:kern w:val="0"/>
                <w:sz w:val="22"/>
              </w:rPr>
              <w:t>販売開始時期</w:t>
            </w:r>
          </w:p>
        </w:tc>
      </w:tr>
      <w:tr w:rsidR="001A451B" w:rsidRPr="001C3DD5" w14:paraId="28A3629B" w14:textId="77777777" w:rsidTr="00DE2290">
        <w:trPr>
          <w:trHeight w:val="285"/>
        </w:trPr>
        <w:tc>
          <w:tcPr>
            <w:tcW w:w="2709" w:type="dxa"/>
            <w:tcBorders>
              <w:top w:val="nil"/>
              <w:left w:val="single" w:sz="8" w:space="0" w:color="auto"/>
              <w:bottom w:val="single" w:sz="8" w:space="0" w:color="auto"/>
              <w:right w:val="single" w:sz="8" w:space="0" w:color="auto"/>
            </w:tcBorders>
            <w:vAlign w:val="center"/>
            <w:hideMark/>
          </w:tcPr>
          <w:p w14:paraId="7202EE5F" w14:textId="77777777" w:rsidR="001A451B" w:rsidRPr="001C3DD5" w:rsidRDefault="001A451B" w:rsidP="00DE2290">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vAlign w:val="center"/>
            <w:hideMark/>
          </w:tcPr>
          <w:p w14:paraId="757FA9B8" w14:textId="77777777" w:rsidR="001A451B" w:rsidRPr="001C3DD5" w:rsidRDefault="001A451B" w:rsidP="00DE2290">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vAlign w:val="center"/>
            <w:hideMark/>
          </w:tcPr>
          <w:p w14:paraId="3D9EF7BF" w14:textId="77777777" w:rsidR="001A451B" w:rsidRPr="001C3DD5" w:rsidRDefault="001A451B" w:rsidP="00DE2290">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vAlign w:val="center"/>
            <w:hideMark/>
          </w:tcPr>
          <w:p w14:paraId="169336A0" w14:textId="77777777" w:rsidR="001A451B" w:rsidRPr="001C3DD5" w:rsidRDefault="001A451B" w:rsidP="00DE2290">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10年以内</w:t>
            </w:r>
          </w:p>
        </w:tc>
      </w:tr>
      <w:tr w:rsidR="001A451B" w:rsidRPr="001C3DD5" w14:paraId="375F26B9" w14:textId="77777777" w:rsidTr="00DE2290">
        <w:trPr>
          <w:trHeight w:val="285"/>
        </w:trPr>
        <w:tc>
          <w:tcPr>
            <w:tcW w:w="2709" w:type="dxa"/>
            <w:tcBorders>
              <w:top w:val="nil"/>
              <w:left w:val="single" w:sz="8" w:space="0" w:color="auto"/>
              <w:bottom w:val="single" w:sz="8" w:space="0" w:color="auto"/>
              <w:right w:val="single" w:sz="8" w:space="0" w:color="auto"/>
            </w:tcBorders>
            <w:vAlign w:val="center"/>
            <w:hideMark/>
          </w:tcPr>
          <w:p w14:paraId="1F0A9CEB" w14:textId="77777777" w:rsidR="001A451B" w:rsidRPr="001C3DD5" w:rsidRDefault="001A451B" w:rsidP="00DE2290">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vAlign w:val="center"/>
            <w:hideMark/>
          </w:tcPr>
          <w:p w14:paraId="75329738" w14:textId="77777777" w:rsidR="001A451B" w:rsidRPr="001C3DD5" w:rsidRDefault="001A451B" w:rsidP="00DE2290">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vAlign w:val="center"/>
            <w:hideMark/>
          </w:tcPr>
          <w:p w14:paraId="30E033DC" w14:textId="77777777" w:rsidR="001A451B" w:rsidRPr="001C3DD5" w:rsidRDefault="001A451B" w:rsidP="00DE2290">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vAlign w:val="center"/>
            <w:hideMark/>
          </w:tcPr>
          <w:p w14:paraId="243243C8" w14:textId="77777777" w:rsidR="001A451B" w:rsidRPr="001C3DD5" w:rsidRDefault="001A451B" w:rsidP="00DE2290">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5年以内</w:t>
            </w:r>
          </w:p>
        </w:tc>
      </w:tr>
      <w:tr w:rsidR="001A451B" w:rsidRPr="001C3DD5" w14:paraId="7F78F830" w14:textId="77777777" w:rsidTr="00DE2290">
        <w:trPr>
          <w:trHeight w:val="285"/>
        </w:trPr>
        <w:tc>
          <w:tcPr>
            <w:tcW w:w="2709" w:type="dxa"/>
            <w:tcBorders>
              <w:top w:val="nil"/>
              <w:left w:val="single" w:sz="8" w:space="0" w:color="auto"/>
              <w:bottom w:val="single" w:sz="8" w:space="0" w:color="auto"/>
              <w:right w:val="single" w:sz="8" w:space="0" w:color="auto"/>
            </w:tcBorders>
            <w:vAlign w:val="center"/>
            <w:hideMark/>
          </w:tcPr>
          <w:p w14:paraId="585D6398" w14:textId="77777777" w:rsidR="001A451B" w:rsidRPr="001C3DD5" w:rsidRDefault="001A451B" w:rsidP="00DE2290">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vAlign w:val="center"/>
            <w:hideMark/>
          </w:tcPr>
          <w:p w14:paraId="11C296A3" w14:textId="77777777" w:rsidR="001A451B" w:rsidRPr="001C3DD5" w:rsidRDefault="001A451B" w:rsidP="00DE2290">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全て（※３）</w:t>
            </w:r>
          </w:p>
        </w:tc>
        <w:tc>
          <w:tcPr>
            <w:tcW w:w="1560" w:type="dxa"/>
            <w:tcBorders>
              <w:top w:val="nil"/>
              <w:left w:val="nil"/>
              <w:bottom w:val="single" w:sz="8" w:space="0" w:color="auto"/>
              <w:right w:val="single" w:sz="8" w:space="0" w:color="auto"/>
            </w:tcBorders>
            <w:vAlign w:val="center"/>
            <w:hideMark/>
          </w:tcPr>
          <w:p w14:paraId="7119AB93" w14:textId="77777777" w:rsidR="001A451B" w:rsidRPr="001C3DD5" w:rsidRDefault="001A451B" w:rsidP="00DE2290">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vAlign w:val="center"/>
            <w:hideMark/>
          </w:tcPr>
          <w:p w14:paraId="00D827BC" w14:textId="77777777" w:rsidR="001A451B" w:rsidRPr="001C3DD5" w:rsidRDefault="001A451B" w:rsidP="00DE2290">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6年以内</w:t>
            </w:r>
          </w:p>
        </w:tc>
      </w:tr>
      <w:tr w:rsidR="001A451B" w:rsidRPr="001C3DD5" w14:paraId="35BFC4BD" w14:textId="77777777" w:rsidTr="00DE2290">
        <w:trPr>
          <w:trHeight w:val="285"/>
        </w:trPr>
        <w:tc>
          <w:tcPr>
            <w:tcW w:w="2709" w:type="dxa"/>
            <w:tcBorders>
              <w:top w:val="nil"/>
              <w:left w:val="single" w:sz="8" w:space="0" w:color="auto"/>
              <w:bottom w:val="single" w:sz="8" w:space="0" w:color="auto"/>
              <w:right w:val="single" w:sz="8" w:space="0" w:color="auto"/>
            </w:tcBorders>
            <w:vAlign w:val="center"/>
            <w:hideMark/>
          </w:tcPr>
          <w:p w14:paraId="5ED63FAD" w14:textId="77777777" w:rsidR="001A451B" w:rsidRPr="001C3DD5" w:rsidRDefault="001A451B" w:rsidP="00DE2290">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建物附属設備（※１）</w:t>
            </w:r>
          </w:p>
        </w:tc>
        <w:tc>
          <w:tcPr>
            <w:tcW w:w="3543" w:type="dxa"/>
            <w:tcBorders>
              <w:top w:val="nil"/>
              <w:left w:val="nil"/>
              <w:bottom w:val="single" w:sz="8" w:space="0" w:color="auto"/>
              <w:right w:val="single" w:sz="8" w:space="0" w:color="auto"/>
            </w:tcBorders>
            <w:vAlign w:val="center"/>
            <w:hideMark/>
          </w:tcPr>
          <w:p w14:paraId="5C55A6FD" w14:textId="77777777" w:rsidR="001A451B" w:rsidRPr="001C3DD5" w:rsidRDefault="001A451B" w:rsidP="00DE2290">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全て（※４）</w:t>
            </w:r>
          </w:p>
        </w:tc>
        <w:tc>
          <w:tcPr>
            <w:tcW w:w="1560" w:type="dxa"/>
            <w:tcBorders>
              <w:top w:val="nil"/>
              <w:left w:val="nil"/>
              <w:bottom w:val="single" w:sz="8" w:space="0" w:color="auto"/>
              <w:right w:val="single" w:sz="8" w:space="0" w:color="auto"/>
            </w:tcBorders>
            <w:vAlign w:val="center"/>
            <w:hideMark/>
          </w:tcPr>
          <w:p w14:paraId="5CF41B43" w14:textId="77777777" w:rsidR="001A451B" w:rsidRPr="001C3DD5" w:rsidRDefault="001A451B" w:rsidP="00DE2290">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vAlign w:val="center"/>
            <w:hideMark/>
          </w:tcPr>
          <w:p w14:paraId="1BC6D400" w14:textId="77777777" w:rsidR="001A451B" w:rsidRPr="001C3DD5" w:rsidRDefault="001A451B" w:rsidP="00DE2290">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14年以内</w:t>
            </w:r>
          </w:p>
        </w:tc>
      </w:tr>
      <w:tr w:rsidR="001A451B" w:rsidRPr="001C3DD5" w14:paraId="2836AB64" w14:textId="77777777" w:rsidTr="00DE2290">
        <w:trPr>
          <w:trHeight w:val="189"/>
        </w:trPr>
        <w:tc>
          <w:tcPr>
            <w:tcW w:w="2709" w:type="dxa"/>
            <w:tcBorders>
              <w:top w:val="nil"/>
              <w:left w:val="single" w:sz="8" w:space="0" w:color="auto"/>
              <w:bottom w:val="single" w:sz="8" w:space="0" w:color="auto"/>
              <w:right w:val="single" w:sz="8" w:space="0" w:color="auto"/>
            </w:tcBorders>
            <w:vAlign w:val="center"/>
            <w:hideMark/>
          </w:tcPr>
          <w:p w14:paraId="18EB5E1B" w14:textId="77777777" w:rsidR="001A451B" w:rsidRPr="001C3DD5" w:rsidRDefault="001A451B" w:rsidP="00DE2290">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構築物</w:t>
            </w:r>
          </w:p>
        </w:tc>
        <w:tc>
          <w:tcPr>
            <w:tcW w:w="3543" w:type="dxa"/>
            <w:tcBorders>
              <w:top w:val="nil"/>
              <w:left w:val="nil"/>
              <w:bottom w:val="single" w:sz="8" w:space="0" w:color="auto"/>
              <w:right w:val="single" w:sz="8" w:space="0" w:color="auto"/>
            </w:tcBorders>
            <w:vAlign w:val="center"/>
            <w:hideMark/>
          </w:tcPr>
          <w:p w14:paraId="1885E450" w14:textId="77777777" w:rsidR="001A451B" w:rsidRPr="001C3DD5" w:rsidRDefault="001A451B" w:rsidP="00DE2290">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全て（※５）</w:t>
            </w:r>
          </w:p>
        </w:tc>
        <w:tc>
          <w:tcPr>
            <w:tcW w:w="1560" w:type="dxa"/>
            <w:tcBorders>
              <w:top w:val="nil"/>
              <w:left w:val="nil"/>
              <w:bottom w:val="single" w:sz="8" w:space="0" w:color="auto"/>
              <w:right w:val="single" w:sz="8" w:space="0" w:color="auto"/>
            </w:tcBorders>
            <w:vAlign w:val="center"/>
            <w:hideMark/>
          </w:tcPr>
          <w:p w14:paraId="639494DF" w14:textId="77777777" w:rsidR="001A451B" w:rsidRPr="001C3DD5" w:rsidRDefault="001A451B" w:rsidP="00DE2290">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120万円以上</w:t>
            </w:r>
          </w:p>
        </w:tc>
        <w:tc>
          <w:tcPr>
            <w:tcW w:w="1559" w:type="dxa"/>
            <w:tcBorders>
              <w:top w:val="nil"/>
              <w:left w:val="nil"/>
              <w:bottom w:val="single" w:sz="8" w:space="0" w:color="auto"/>
              <w:right w:val="single" w:sz="8" w:space="0" w:color="auto"/>
            </w:tcBorders>
            <w:vAlign w:val="center"/>
            <w:hideMark/>
          </w:tcPr>
          <w:p w14:paraId="5620179C" w14:textId="77777777" w:rsidR="001A451B" w:rsidRPr="001C3DD5" w:rsidRDefault="001A451B" w:rsidP="00DE2290">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14年以内</w:t>
            </w:r>
          </w:p>
        </w:tc>
      </w:tr>
      <w:tr w:rsidR="001A451B" w:rsidRPr="001C3DD5" w14:paraId="245EE3F7" w14:textId="77777777" w:rsidTr="00DE2290">
        <w:trPr>
          <w:trHeight w:val="495"/>
        </w:trPr>
        <w:tc>
          <w:tcPr>
            <w:tcW w:w="2709" w:type="dxa"/>
            <w:tcBorders>
              <w:top w:val="nil"/>
              <w:left w:val="single" w:sz="8" w:space="0" w:color="auto"/>
              <w:bottom w:val="single" w:sz="8" w:space="0" w:color="auto"/>
              <w:right w:val="single" w:sz="8" w:space="0" w:color="auto"/>
            </w:tcBorders>
            <w:vAlign w:val="center"/>
            <w:hideMark/>
          </w:tcPr>
          <w:p w14:paraId="5459EE7F" w14:textId="77777777" w:rsidR="001A451B" w:rsidRPr="001C3DD5" w:rsidRDefault="001A451B" w:rsidP="00DE2290">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ソフトウエア（※２）</w:t>
            </w:r>
          </w:p>
        </w:tc>
        <w:tc>
          <w:tcPr>
            <w:tcW w:w="3543" w:type="dxa"/>
            <w:tcBorders>
              <w:top w:val="nil"/>
              <w:left w:val="nil"/>
              <w:bottom w:val="single" w:sz="8" w:space="0" w:color="auto"/>
              <w:right w:val="single" w:sz="8" w:space="0" w:color="auto"/>
            </w:tcBorders>
            <w:vAlign w:val="center"/>
            <w:hideMark/>
          </w:tcPr>
          <w:p w14:paraId="191F6FCE" w14:textId="77777777" w:rsidR="001A451B" w:rsidRPr="001C3DD5" w:rsidRDefault="001A451B" w:rsidP="00DE2290">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vAlign w:val="center"/>
            <w:hideMark/>
          </w:tcPr>
          <w:p w14:paraId="6610FA5D" w14:textId="77777777" w:rsidR="001A451B" w:rsidRPr="001C3DD5" w:rsidRDefault="001A451B" w:rsidP="00DE2290">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vAlign w:val="center"/>
            <w:hideMark/>
          </w:tcPr>
          <w:p w14:paraId="3461BB65" w14:textId="77777777" w:rsidR="001A451B" w:rsidRPr="001C3DD5" w:rsidRDefault="001A451B" w:rsidP="00DE2290">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5年以内</w:t>
            </w:r>
          </w:p>
        </w:tc>
      </w:tr>
    </w:tbl>
    <w:p w14:paraId="675C3F23" w14:textId="77777777" w:rsidR="001A451B" w:rsidRPr="001C3DD5" w:rsidRDefault="001A451B" w:rsidP="004A0E16">
      <w:pPr>
        <w:widowControl/>
        <w:spacing w:line="260" w:lineRule="exact"/>
        <w:ind w:leftChars="200" w:left="870" w:hangingChars="250" w:hanging="450"/>
        <w:jc w:val="left"/>
        <w:rPr>
          <w:rFonts w:ascii="ＭＳ 明朝" w:eastAsia="ＭＳ 明朝" w:hAnsi="ＭＳ 明朝" w:cs="Times New Roman"/>
          <w:color w:val="000000" w:themeColor="text1"/>
          <w:kern w:val="24"/>
          <w:sz w:val="18"/>
          <w:szCs w:val="20"/>
        </w:rPr>
      </w:pPr>
      <w:r w:rsidRPr="001C3DD5">
        <w:rPr>
          <w:rFonts w:ascii="ＭＳ 明朝" w:eastAsia="ＭＳ 明朝" w:hAnsi="ＭＳ 明朝" w:cs="Times New Roman" w:hint="eastAsia"/>
          <w:color w:val="000000" w:themeColor="text1"/>
          <w:kern w:val="24"/>
          <w:sz w:val="18"/>
          <w:szCs w:val="20"/>
        </w:rPr>
        <w:t>※１ 固定資産税の措置について、建物附属設備は償却資産として課税されるものに限る。</w:t>
      </w:r>
    </w:p>
    <w:p w14:paraId="58EF1BB2" w14:textId="77777777" w:rsidR="001A451B" w:rsidRPr="001C3DD5" w:rsidRDefault="001A451B" w:rsidP="004A0E16">
      <w:pPr>
        <w:widowControl/>
        <w:spacing w:line="260" w:lineRule="exact"/>
        <w:ind w:leftChars="200" w:left="870" w:hangingChars="250" w:hanging="450"/>
        <w:jc w:val="left"/>
        <w:rPr>
          <w:rFonts w:ascii="ＭＳ 明朝" w:eastAsia="ＭＳ 明朝" w:hAnsi="ＭＳ 明朝" w:cs="Times New Roman"/>
          <w:color w:val="000000" w:themeColor="text1"/>
          <w:kern w:val="24"/>
          <w:sz w:val="18"/>
          <w:szCs w:val="20"/>
        </w:rPr>
      </w:pPr>
      <w:r w:rsidRPr="001C3DD5">
        <w:rPr>
          <w:rFonts w:ascii="ＭＳ 明朝" w:eastAsia="ＭＳ 明朝" w:hAnsi="ＭＳ 明朝" w:cs="Times New Roman" w:hint="eastAsia"/>
          <w:color w:val="000000" w:themeColor="text1"/>
          <w:kern w:val="24"/>
          <w:sz w:val="18"/>
          <w:szCs w:val="20"/>
        </w:rPr>
        <w:t>※２ ソフトウエアについては、国税の措置のみ対象。</w:t>
      </w:r>
    </w:p>
    <w:p w14:paraId="680670C6" w14:textId="77777777" w:rsidR="001A451B" w:rsidRPr="001C3DD5" w:rsidRDefault="001A451B" w:rsidP="004A0E16">
      <w:pPr>
        <w:widowControl/>
        <w:spacing w:line="260" w:lineRule="exact"/>
        <w:ind w:leftChars="200" w:left="870" w:hangingChars="250" w:hanging="450"/>
        <w:jc w:val="left"/>
        <w:rPr>
          <w:rFonts w:ascii="ＭＳ 明朝" w:eastAsia="ＭＳ 明朝" w:hAnsi="ＭＳ 明朝" w:cs="Times New Roman"/>
          <w:color w:val="000000" w:themeColor="dark1"/>
          <w:kern w:val="24"/>
          <w:sz w:val="18"/>
          <w:szCs w:val="20"/>
        </w:rPr>
      </w:pPr>
      <w:r w:rsidRPr="001C3DD5">
        <w:rPr>
          <w:rFonts w:ascii="ＭＳ 明朝" w:eastAsia="ＭＳ 明朝" w:hAnsi="ＭＳ 明朝" w:cs="Times New Roman" w:hint="eastAsia"/>
          <w:color w:val="000000" w:themeColor="text1"/>
          <w:kern w:val="24"/>
          <w:sz w:val="18"/>
          <w:szCs w:val="20"/>
        </w:rPr>
        <w:t>※３ 国税の措置について、</w:t>
      </w:r>
      <w:r w:rsidRPr="001C3DD5">
        <w:rPr>
          <w:rFonts w:ascii="ＭＳ 明朝" w:eastAsia="ＭＳ 明朝" w:hAnsi="ＭＳ 明朝" w:cs="Times New Roman" w:hint="eastAsia"/>
          <w:color w:val="000000" w:themeColor="dark1"/>
          <w:kern w:val="24"/>
          <w:sz w:val="18"/>
          <w:szCs w:val="20"/>
        </w:rPr>
        <w:t>電子計算機については、情報通信業のうち自己の電子計算機の情報処理機能の全部又は一部の提供を行う事業を行う法人が取得又は製作をするものを除く。医療機器については、医療保健業を行う事業者が取得又は製作をするものを除く。</w:t>
      </w:r>
    </w:p>
    <w:p w14:paraId="5A215876" w14:textId="77777777" w:rsidR="001A451B" w:rsidRPr="001C3DD5" w:rsidRDefault="001A451B" w:rsidP="004A0E16">
      <w:pPr>
        <w:widowControl/>
        <w:spacing w:line="260" w:lineRule="exact"/>
        <w:ind w:leftChars="200" w:left="870" w:hangingChars="250" w:hanging="450"/>
        <w:jc w:val="left"/>
        <w:rPr>
          <w:rFonts w:ascii="ＭＳ 明朝" w:eastAsia="ＭＳ 明朝" w:hAnsi="ＭＳ 明朝" w:cs="Times New Roman"/>
          <w:color w:val="000000" w:themeColor="dark1"/>
          <w:kern w:val="24"/>
          <w:sz w:val="18"/>
          <w:szCs w:val="20"/>
        </w:rPr>
      </w:pPr>
      <w:r w:rsidRPr="001C3DD5">
        <w:rPr>
          <w:rFonts w:ascii="ＭＳ 明朝" w:eastAsia="ＭＳ 明朝" w:hAnsi="ＭＳ 明朝" w:cs="Times New Roman" w:hint="eastAsia"/>
          <w:color w:val="000000" w:themeColor="dark1"/>
          <w:kern w:val="24"/>
          <w:sz w:val="18"/>
          <w:szCs w:val="20"/>
        </w:rPr>
        <w:t>※４ 国税の措置について、医療保健業を行う事業者が取得又は製作をするものを除く。</w:t>
      </w:r>
    </w:p>
    <w:p w14:paraId="4C4B7C5C" w14:textId="77777777" w:rsidR="001A451B" w:rsidRPr="001C3DD5" w:rsidRDefault="001A451B" w:rsidP="004A0E16">
      <w:pPr>
        <w:widowControl/>
        <w:spacing w:line="260" w:lineRule="exact"/>
        <w:ind w:leftChars="200" w:left="870" w:hangingChars="250" w:hanging="450"/>
        <w:jc w:val="left"/>
        <w:rPr>
          <w:rFonts w:ascii="ＭＳ Ｐゴシック" w:eastAsia="ＭＳ Ｐゴシック" w:hAnsi="ＭＳ Ｐゴシック" w:cs="ＭＳ Ｐゴシック"/>
          <w:kern w:val="0"/>
          <w:sz w:val="24"/>
          <w:szCs w:val="24"/>
        </w:rPr>
      </w:pPr>
      <w:r w:rsidRPr="001C3DD5">
        <w:rPr>
          <w:rFonts w:ascii="ＭＳ 明朝" w:eastAsia="ＭＳ 明朝" w:hAnsi="ＭＳ 明朝" w:cs="Times New Roman" w:hint="eastAsia"/>
          <w:color w:val="000000" w:themeColor="dark1"/>
          <w:kern w:val="24"/>
          <w:sz w:val="18"/>
          <w:szCs w:val="20"/>
        </w:rPr>
        <w:t>※５ 固定資産税の措置のみ対象。</w:t>
      </w:r>
    </w:p>
    <w:p w14:paraId="06EEB8EE" w14:textId="77777777" w:rsidR="001A451B" w:rsidRPr="001C3DD5" w:rsidRDefault="001A451B" w:rsidP="004A0E16">
      <w:pPr>
        <w:widowControl/>
        <w:jc w:val="left"/>
        <w:rPr>
          <w:rFonts w:ascii="ＭＳ Ｐゴシック" w:eastAsia="ＭＳ Ｐゴシック" w:hAnsi="ＭＳ Ｐゴシック" w:cs="ＭＳ Ｐゴシック"/>
          <w:kern w:val="0"/>
          <w:sz w:val="24"/>
          <w:szCs w:val="24"/>
        </w:rPr>
      </w:pPr>
    </w:p>
    <w:p w14:paraId="0F393E55" w14:textId="77777777" w:rsidR="001A451B" w:rsidRPr="001C3DD5" w:rsidRDefault="001A451B" w:rsidP="004A0E16">
      <w:pPr>
        <w:spacing w:line="240" w:lineRule="exact"/>
        <w:ind w:left="486" w:hangingChars="270" w:hanging="486"/>
        <w:jc w:val="left"/>
        <w:rPr>
          <w:rFonts w:ascii="ＭＳ 明朝" w:eastAsia="ＭＳ 明朝"/>
          <w:sz w:val="18"/>
        </w:rPr>
      </w:pPr>
    </w:p>
    <w:p w14:paraId="2218FB61" w14:textId="77777777" w:rsidR="001A451B" w:rsidRDefault="001A451B" w:rsidP="003D51BC">
      <w:pPr>
        <w:spacing w:line="240" w:lineRule="exact"/>
        <w:ind w:left="486" w:hangingChars="270" w:hanging="486"/>
        <w:jc w:val="left"/>
        <w:rPr>
          <w:rFonts w:ascii="ＭＳ 明朝" w:eastAsia="ＭＳ 明朝"/>
          <w:sz w:val="18"/>
        </w:rPr>
      </w:pPr>
    </w:p>
    <w:p w14:paraId="33706A11" w14:textId="77777777" w:rsidR="001A451B" w:rsidRDefault="001A451B" w:rsidP="003D51BC">
      <w:pPr>
        <w:spacing w:line="240" w:lineRule="exact"/>
        <w:ind w:left="486" w:hangingChars="270" w:hanging="486"/>
        <w:jc w:val="left"/>
        <w:rPr>
          <w:rFonts w:ascii="ＭＳ 明朝" w:eastAsia="ＭＳ 明朝"/>
          <w:sz w:val="18"/>
        </w:rPr>
      </w:pPr>
    </w:p>
    <w:p w14:paraId="7AA1DFFF" w14:textId="77777777" w:rsidR="001A451B" w:rsidRDefault="001A451B" w:rsidP="003D51BC">
      <w:pPr>
        <w:spacing w:line="240" w:lineRule="exact"/>
        <w:ind w:left="486" w:hangingChars="270" w:hanging="486"/>
        <w:jc w:val="left"/>
        <w:rPr>
          <w:rFonts w:ascii="ＭＳ 明朝" w:eastAsia="ＭＳ 明朝"/>
          <w:sz w:val="18"/>
        </w:rPr>
      </w:pPr>
    </w:p>
    <w:p w14:paraId="2F1B20F7" w14:textId="77777777" w:rsidR="001A451B" w:rsidRDefault="001A451B" w:rsidP="003D51BC">
      <w:pPr>
        <w:spacing w:line="240" w:lineRule="exact"/>
        <w:ind w:left="486" w:hangingChars="270" w:hanging="486"/>
        <w:jc w:val="left"/>
        <w:rPr>
          <w:rFonts w:ascii="ＭＳ 明朝" w:eastAsia="ＭＳ 明朝"/>
          <w:sz w:val="18"/>
        </w:rPr>
      </w:pPr>
    </w:p>
    <w:p w14:paraId="3ECC69CA" w14:textId="77777777" w:rsidR="001A451B" w:rsidRDefault="001A451B" w:rsidP="003D51BC">
      <w:pPr>
        <w:spacing w:line="240" w:lineRule="exact"/>
        <w:ind w:left="486" w:hangingChars="270" w:hanging="486"/>
        <w:jc w:val="left"/>
        <w:rPr>
          <w:rFonts w:ascii="ＭＳ 明朝" w:eastAsia="ＭＳ 明朝"/>
          <w:sz w:val="18"/>
        </w:rPr>
      </w:pPr>
    </w:p>
    <w:p w14:paraId="43033DDA" w14:textId="77777777" w:rsidR="001A451B" w:rsidRDefault="001A451B" w:rsidP="003D51BC">
      <w:pPr>
        <w:spacing w:line="240" w:lineRule="exact"/>
        <w:ind w:left="486" w:hangingChars="270" w:hanging="486"/>
        <w:jc w:val="left"/>
        <w:rPr>
          <w:rFonts w:ascii="ＭＳ 明朝" w:eastAsia="ＭＳ 明朝"/>
          <w:sz w:val="18"/>
        </w:rPr>
      </w:pPr>
    </w:p>
    <w:p w14:paraId="6E68BB5E" w14:textId="77777777" w:rsidR="001A451B" w:rsidRDefault="001A451B" w:rsidP="003D51BC">
      <w:pPr>
        <w:spacing w:line="240" w:lineRule="exact"/>
        <w:ind w:left="486" w:hangingChars="270" w:hanging="486"/>
        <w:jc w:val="left"/>
        <w:rPr>
          <w:rFonts w:ascii="ＭＳ 明朝" w:eastAsia="ＭＳ 明朝"/>
          <w:sz w:val="18"/>
        </w:rPr>
      </w:pPr>
    </w:p>
    <w:p w14:paraId="42E909EC" w14:textId="77777777" w:rsidR="001A451B" w:rsidRDefault="001A451B" w:rsidP="003D51BC">
      <w:pPr>
        <w:spacing w:line="240" w:lineRule="exact"/>
        <w:ind w:left="486" w:hangingChars="270" w:hanging="486"/>
        <w:jc w:val="left"/>
        <w:rPr>
          <w:rFonts w:ascii="ＭＳ 明朝" w:eastAsia="ＭＳ 明朝"/>
          <w:sz w:val="18"/>
        </w:rPr>
      </w:pPr>
    </w:p>
    <w:p w14:paraId="012E777C" w14:textId="77777777" w:rsidR="001A451B" w:rsidRDefault="001A451B" w:rsidP="003D51BC">
      <w:pPr>
        <w:spacing w:line="240" w:lineRule="exact"/>
        <w:ind w:left="486" w:hangingChars="270" w:hanging="486"/>
        <w:jc w:val="left"/>
        <w:rPr>
          <w:rFonts w:ascii="ＭＳ 明朝" w:eastAsia="ＭＳ 明朝"/>
          <w:sz w:val="18"/>
        </w:rPr>
      </w:pPr>
    </w:p>
    <w:p w14:paraId="6EAA6DDE" w14:textId="77777777" w:rsidR="001A451B" w:rsidRDefault="001A451B" w:rsidP="00F368D9">
      <w:pPr>
        <w:spacing w:line="240" w:lineRule="exact"/>
        <w:jc w:val="left"/>
        <w:rPr>
          <w:rFonts w:ascii="ＭＳ 明朝" w:eastAsia="ＭＳ 明朝"/>
          <w:sz w:val="18"/>
        </w:rPr>
      </w:pPr>
    </w:p>
    <w:p w14:paraId="3E68FABB" w14:textId="77777777" w:rsidR="004A4845" w:rsidRPr="001A451B" w:rsidRDefault="004A4845" w:rsidP="001A451B">
      <w:pPr>
        <w:spacing w:line="240" w:lineRule="exact"/>
        <w:jc w:val="left"/>
        <w:rPr>
          <w:rFonts w:ascii="ＭＳ 明朝" w:eastAsia="ＭＳ 明朝"/>
          <w:sz w:val="18"/>
        </w:rPr>
      </w:pPr>
    </w:p>
    <w:sectPr w:rsidR="004A4845" w:rsidRPr="001A451B"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27CC" w14:textId="77777777" w:rsidR="00C713D9" w:rsidRDefault="00C713D9" w:rsidP="003C0825">
      <w:r>
        <w:separator/>
      </w:r>
    </w:p>
  </w:endnote>
  <w:endnote w:type="continuationSeparator" w:id="0">
    <w:p w14:paraId="02AA3435" w14:textId="77777777" w:rsidR="00C713D9" w:rsidRDefault="00C713D9" w:rsidP="003C0825">
      <w:r>
        <w:continuationSeparator/>
      </w:r>
    </w:p>
  </w:endnote>
  <w:endnote w:type="continuationNotice" w:id="1">
    <w:p w14:paraId="0CD96D31" w14:textId="77777777" w:rsidR="00C713D9" w:rsidRDefault="00C71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0281" w14:textId="77777777" w:rsidR="00C713D9" w:rsidRDefault="00C713D9" w:rsidP="003C0825">
      <w:r>
        <w:separator/>
      </w:r>
    </w:p>
  </w:footnote>
  <w:footnote w:type="continuationSeparator" w:id="0">
    <w:p w14:paraId="39DB3F94" w14:textId="77777777" w:rsidR="00C713D9" w:rsidRDefault="00C713D9" w:rsidP="003C0825">
      <w:r>
        <w:continuationSeparator/>
      </w:r>
    </w:p>
  </w:footnote>
  <w:footnote w:type="continuationNotice" w:id="1">
    <w:p w14:paraId="76905271" w14:textId="77777777" w:rsidR="00C713D9" w:rsidRDefault="00C71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 w:numId="5" w16cid:durableId="200286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2730D"/>
    <w:rsid w:val="00032E8D"/>
    <w:rsid w:val="000333EB"/>
    <w:rsid w:val="00041066"/>
    <w:rsid w:val="00041BBE"/>
    <w:rsid w:val="00054A64"/>
    <w:rsid w:val="00084D81"/>
    <w:rsid w:val="000A1D65"/>
    <w:rsid w:val="000A2B0D"/>
    <w:rsid w:val="000B3C81"/>
    <w:rsid w:val="000F3168"/>
    <w:rsid w:val="00104B3C"/>
    <w:rsid w:val="001342CD"/>
    <w:rsid w:val="00147A3F"/>
    <w:rsid w:val="00155AB3"/>
    <w:rsid w:val="00156C2E"/>
    <w:rsid w:val="0016060D"/>
    <w:rsid w:val="001814BB"/>
    <w:rsid w:val="00193DFD"/>
    <w:rsid w:val="001948BF"/>
    <w:rsid w:val="001A0C56"/>
    <w:rsid w:val="001A451B"/>
    <w:rsid w:val="001C1A04"/>
    <w:rsid w:val="001C426E"/>
    <w:rsid w:val="001D53C7"/>
    <w:rsid w:val="001E2F17"/>
    <w:rsid w:val="001E3CCB"/>
    <w:rsid w:val="001E5EA6"/>
    <w:rsid w:val="001F7DC2"/>
    <w:rsid w:val="00200BEF"/>
    <w:rsid w:val="00202477"/>
    <w:rsid w:val="002118FD"/>
    <w:rsid w:val="00233896"/>
    <w:rsid w:val="00234193"/>
    <w:rsid w:val="00241835"/>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6565E"/>
    <w:rsid w:val="00473C4E"/>
    <w:rsid w:val="004A3460"/>
    <w:rsid w:val="004A4845"/>
    <w:rsid w:val="004C3D3D"/>
    <w:rsid w:val="004C6D5A"/>
    <w:rsid w:val="004D1310"/>
    <w:rsid w:val="004D6307"/>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A77B5"/>
    <w:rsid w:val="00BB3CDF"/>
    <w:rsid w:val="00BD002D"/>
    <w:rsid w:val="00BD68F4"/>
    <w:rsid w:val="00BF53CF"/>
    <w:rsid w:val="00C05239"/>
    <w:rsid w:val="00C10488"/>
    <w:rsid w:val="00C260B1"/>
    <w:rsid w:val="00C60B83"/>
    <w:rsid w:val="00C713D9"/>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Suzuki Masahiro/鈴木 雅裕</cp:lastModifiedBy>
  <cp:revision>9</cp:revision>
  <cp:lastPrinted>2023-03-28T13:50:00Z</cp:lastPrinted>
  <dcterms:created xsi:type="dcterms:W3CDTF">2023-04-10T04:30:00Z</dcterms:created>
  <dcterms:modified xsi:type="dcterms:W3CDTF">2025-04-02T00:12:00Z</dcterms:modified>
</cp:coreProperties>
</file>